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AB54A1B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7E8AF98" w14:textId="5C89C77D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CB6DF20" w14:textId="3838E9F6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A744427" w14:textId="59677870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1844CA8" w14:textId="7B7DBF6A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225456A" w14:textId="77777777" w:rsidR="00D737BA" w:rsidRDefault="00D737B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2145E638" w:rsidR="00334165" w:rsidRPr="00A204BB" w:rsidRDefault="00D737B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E269F2C" w:rsidR="00832EBB" w:rsidRPr="00A204BB" w:rsidRDefault="00D737B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«ОХРАНА ТРУДА»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A5210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301290D" w:rsidR="009B18A2" w:rsidRDefault="005A02B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D37AAEE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443B08BC" w:rsidR="009B18A2" w:rsidRDefault="00A5210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2E01F331" w:rsidR="009B18A2" w:rsidRDefault="00A5210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417F38">
          <w:rPr>
            <w:rStyle w:val="ae"/>
            <w:noProof/>
          </w:rPr>
          <w:t>АЛИСТА ПО КОМПЕТЕНЦИИ «Охрана труда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4B853636" w:rsidR="009B18A2" w:rsidRDefault="00A5210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A5A3FAB" w:rsidR="009B18A2" w:rsidRDefault="00A5210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6282A40A" w:rsidR="009B18A2" w:rsidRDefault="00A5210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6</w:t>
        </w:r>
        <w:r w:rsidR="009B18A2">
          <w:rPr>
            <w:noProof/>
            <w:webHidden/>
          </w:rPr>
          <w:fldChar w:fldCharType="end"/>
        </w:r>
      </w:hyperlink>
    </w:p>
    <w:p w14:paraId="79BE8C40" w14:textId="38EA045A" w:rsidR="009B18A2" w:rsidRDefault="00A5210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1E177A7F" w14:textId="4DCE73F1" w:rsidR="009B18A2" w:rsidRDefault="00A5210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70D9A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05C32EBC" w14:textId="7E5C597C" w:rsidR="009B18A2" w:rsidRDefault="009B18A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E4A963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71713C" w:rsidRDefault="00D37DEA" w:rsidP="0071713C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71713C">
        <w:rPr>
          <w:rFonts w:ascii="Times New Roman" w:hAnsi="Times New Roman"/>
          <w:color w:val="auto"/>
          <w:sz w:val="24"/>
        </w:rPr>
        <w:t>ОСНОВНЫЕ ТРЕБОВАНИЯ</w:t>
      </w:r>
      <w:r w:rsidR="00976338" w:rsidRPr="0071713C">
        <w:rPr>
          <w:rFonts w:ascii="Times New Roman" w:hAnsi="Times New Roman"/>
          <w:color w:val="auto"/>
          <w:sz w:val="24"/>
        </w:rPr>
        <w:t xml:space="preserve"> </w:t>
      </w:r>
      <w:r w:rsidR="00E0407E" w:rsidRPr="0071713C">
        <w:rPr>
          <w:rFonts w:ascii="Times New Roman" w:hAnsi="Times New Roman"/>
          <w:color w:val="auto"/>
          <w:sz w:val="24"/>
        </w:rPr>
        <w:t>КОМПЕТЕНЦИИ</w:t>
      </w:r>
      <w:bookmarkEnd w:id="1"/>
    </w:p>
    <w:p w14:paraId="1B3D6E78" w14:textId="3DD32D8E" w:rsidR="00DE39D8" w:rsidRPr="0071713C" w:rsidRDefault="00D37DEA" w:rsidP="00CC595D">
      <w:pPr>
        <w:pStyle w:val="-2"/>
        <w:spacing w:before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 w:rsidRPr="0071713C">
        <w:rPr>
          <w:rFonts w:ascii="Times New Roman" w:hAnsi="Times New Roman"/>
          <w:sz w:val="24"/>
        </w:rPr>
        <w:t>1</w:t>
      </w:r>
      <w:r w:rsidR="00DE39D8" w:rsidRPr="0071713C">
        <w:rPr>
          <w:rFonts w:ascii="Times New Roman" w:hAnsi="Times New Roman"/>
          <w:sz w:val="24"/>
        </w:rPr>
        <w:t xml:space="preserve">.1. </w:t>
      </w:r>
      <w:r w:rsidR="005C6A23" w:rsidRPr="0071713C">
        <w:rPr>
          <w:rFonts w:ascii="Times New Roman" w:hAnsi="Times New Roman"/>
          <w:sz w:val="24"/>
        </w:rPr>
        <w:t xml:space="preserve">ОБЩИЕ СВЕДЕНИЯ О </w:t>
      </w:r>
      <w:r w:rsidRPr="0071713C">
        <w:rPr>
          <w:rFonts w:ascii="Times New Roman" w:hAnsi="Times New Roman"/>
          <w:sz w:val="24"/>
        </w:rPr>
        <w:t>ТРЕБОВАНИЯХ</w:t>
      </w:r>
      <w:r w:rsidR="00976338" w:rsidRPr="0071713C">
        <w:rPr>
          <w:rFonts w:ascii="Times New Roman" w:hAnsi="Times New Roman"/>
          <w:sz w:val="24"/>
        </w:rPr>
        <w:t xml:space="preserve"> </w:t>
      </w:r>
      <w:r w:rsidR="00E0407E" w:rsidRPr="0071713C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D2A7E4F" w:rsidR="00E857D6" w:rsidRPr="0071713C" w:rsidRDefault="00D37DEA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Треб</w:t>
      </w:r>
      <w:r w:rsidR="005A02B8" w:rsidRPr="0071713C">
        <w:rPr>
          <w:rFonts w:ascii="Times New Roman" w:hAnsi="Times New Roman" w:cs="Times New Roman"/>
          <w:sz w:val="24"/>
          <w:szCs w:val="24"/>
        </w:rPr>
        <w:t>ования компетенции (ТК) «Охрана труда</w:t>
      </w:r>
      <w:r w:rsidRPr="0071713C">
        <w:rPr>
          <w:rFonts w:ascii="Times New Roman" w:hAnsi="Times New Roman" w:cs="Times New Roman"/>
          <w:sz w:val="24"/>
          <w:szCs w:val="24"/>
        </w:rPr>
        <w:t>»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3050441"/>
      <w:r w:rsidR="00E857D6" w:rsidRPr="0071713C">
        <w:rPr>
          <w:rFonts w:ascii="Times New Roman" w:hAnsi="Times New Roman" w:cs="Times New Roman"/>
          <w:sz w:val="24"/>
          <w:szCs w:val="24"/>
        </w:rPr>
        <w:t>определя</w:t>
      </w:r>
      <w:r w:rsidRPr="0071713C">
        <w:rPr>
          <w:rFonts w:ascii="Times New Roman" w:hAnsi="Times New Roman" w:cs="Times New Roman"/>
          <w:sz w:val="24"/>
          <w:szCs w:val="24"/>
        </w:rPr>
        <w:t>ю</w:t>
      </w:r>
      <w:r w:rsidR="00E857D6" w:rsidRPr="0071713C">
        <w:rPr>
          <w:rFonts w:ascii="Times New Roman" w:hAnsi="Times New Roman" w:cs="Times New Roman"/>
          <w:sz w:val="24"/>
          <w:szCs w:val="24"/>
        </w:rPr>
        <w:t>т знани</w:t>
      </w:r>
      <w:r w:rsidR="00E0407E" w:rsidRPr="0071713C">
        <w:rPr>
          <w:rFonts w:ascii="Times New Roman" w:hAnsi="Times New Roman" w:cs="Times New Roman"/>
          <w:sz w:val="24"/>
          <w:szCs w:val="24"/>
        </w:rPr>
        <w:t>я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, </w:t>
      </w:r>
      <w:r w:rsidR="00E0407E" w:rsidRPr="0071713C">
        <w:rPr>
          <w:rFonts w:ascii="Times New Roman" w:hAnsi="Times New Roman" w:cs="Times New Roman"/>
          <w:sz w:val="24"/>
          <w:szCs w:val="24"/>
        </w:rPr>
        <w:t>умения, навыки и трудовые функции</w:t>
      </w:r>
      <w:bookmarkEnd w:id="3"/>
      <w:r w:rsidR="008B0F23" w:rsidRPr="0071713C">
        <w:rPr>
          <w:rFonts w:ascii="Times New Roman" w:hAnsi="Times New Roman" w:cs="Times New Roman"/>
          <w:sz w:val="24"/>
          <w:szCs w:val="24"/>
        </w:rPr>
        <w:t xml:space="preserve">, 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которые лежат в основе </w:t>
      </w:r>
      <w:r w:rsidR="009E37D3" w:rsidRPr="0071713C">
        <w:rPr>
          <w:rFonts w:ascii="Times New Roman" w:hAnsi="Times New Roman" w:cs="Times New Roman"/>
          <w:sz w:val="24"/>
          <w:szCs w:val="24"/>
        </w:rPr>
        <w:t>наиболее актуальных</w:t>
      </w:r>
      <w:r w:rsidR="00E0407E" w:rsidRPr="0071713C">
        <w:rPr>
          <w:rFonts w:ascii="Times New Roman" w:hAnsi="Times New Roman" w:cs="Times New Roman"/>
          <w:sz w:val="24"/>
          <w:szCs w:val="24"/>
        </w:rPr>
        <w:t xml:space="preserve"> требований работодателей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отрасли.</w:t>
      </w:r>
      <w:r w:rsidR="008B0F23" w:rsidRPr="0071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D56C3" w14:textId="77777777" w:rsidR="00C56A9B" w:rsidRPr="0071713C" w:rsidRDefault="000244DA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Целью соревнований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по компетенции является демонстрация лучших</w:t>
      </w:r>
      <w:r w:rsidR="009E37D3" w:rsidRPr="0071713C">
        <w:rPr>
          <w:rFonts w:ascii="Times New Roman" w:hAnsi="Times New Roman" w:cs="Times New Roman"/>
          <w:sz w:val="24"/>
          <w:szCs w:val="24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EBDDC" w14:textId="600B2AF8" w:rsidR="00E857D6" w:rsidRPr="0071713C" w:rsidRDefault="00C56A9B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</w:t>
      </w:r>
      <w:r w:rsidR="00D37DEA" w:rsidRPr="0071713C">
        <w:rPr>
          <w:rFonts w:ascii="Times New Roman" w:hAnsi="Times New Roman" w:cs="Times New Roman"/>
          <w:sz w:val="24"/>
          <w:szCs w:val="24"/>
        </w:rPr>
        <w:t>ребования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E857D6" w:rsidRPr="0071713C">
        <w:rPr>
          <w:rFonts w:ascii="Times New Roman" w:hAnsi="Times New Roman" w:cs="Times New Roman"/>
          <w:sz w:val="24"/>
          <w:szCs w:val="24"/>
        </w:rPr>
        <w:t>явля</w:t>
      </w:r>
      <w:r w:rsidR="00D37DEA" w:rsidRPr="0071713C">
        <w:rPr>
          <w:rFonts w:ascii="Times New Roman" w:hAnsi="Times New Roman" w:cs="Times New Roman"/>
          <w:sz w:val="24"/>
          <w:szCs w:val="24"/>
        </w:rPr>
        <w:t>ю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тся руководством </w:t>
      </w:r>
      <w:r w:rsidR="009E37D3" w:rsidRPr="0071713C">
        <w:rPr>
          <w:rFonts w:ascii="Times New Roman" w:hAnsi="Times New Roman" w:cs="Times New Roman"/>
          <w:sz w:val="24"/>
          <w:szCs w:val="24"/>
        </w:rPr>
        <w:t>для подготовки конкурентоспособных, высококвалифицированных специалистов / рабочих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и </w:t>
      </w:r>
      <w:r w:rsidR="009E37D3" w:rsidRPr="0071713C">
        <w:rPr>
          <w:rFonts w:ascii="Times New Roman" w:hAnsi="Times New Roman" w:cs="Times New Roman"/>
          <w:sz w:val="24"/>
          <w:szCs w:val="24"/>
        </w:rPr>
        <w:t>участия их в конкурсах профессионального мастерства.</w:t>
      </w:r>
    </w:p>
    <w:p w14:paraId="4E767B36" w14:textId="7D37CF65" w:rsidR="00E857D6" w:rsidRPr="0071713C" w:rsidRDefault="00E857D6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В соревнованиях по ко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мпетенции </w:t>
      </w:r>
      <w:r w:rsidR="000051E8" w:rsidRPr="0071713C">
        <w:rPr>
          <w:rFonts w:ascii="Times New Roman" w:hAnsi="Times New Roman" w:cs="Times New Roman"/>
          <w:sz w:val="24"/>
          <w:szCs w:val="24"/>
        </w:rPr>
        <w:t>проверка знаний</w:t>
      </w:r>
      <w:r w:rsidR="009E37D3" w:rsidRPr="0071713C">
        <w:rPr>
          <w:rFonts w:ascii="Times New Roman" w:hAnsi="Times New Roman" w:cs="Times New Roman"/>
          <w:sz w:val="24"/>
          <w:szCs w:val="24"/>
        </w:rPr>
        <w:t xml:space="preserve">, умений, навыков и трудовых функций </w:t>
      </w:r>
      <w:r w:rsidRPr="0071713C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оценки выполнения 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71713C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14:paraId="65A06252" w14:textId="172008FC" w:rsidR="00E857D6" w:rsidRDefault="00D37DEA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Требования</w:t>
      </w:r>
      <w:r w:rsidR="000244DA" w:rsidRPr="0071713C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Pr="0071713C">
        <w:rPr>
          <w:rFonts w:ascii="Times New Roman" w:hAnsi="Times New Roman" w:cs="Times New Roman"/>
          <w:sz w:val="24"/>
          <w:szCs w:val="24"/>
        </w:rPr>
        <w:t>ы</w:t>
      </w:r>
      <w:r w:rsidR="00E857D6" w:rsidRPr="0071713C">
        <w:rPr>
          <w:rFonts w:ascii="Times New Roman" w:hAnsi="Times New Roman" w:cs="Times New Roman"/>
          <w:sz w:val="24"/>
          <w:szCs w:val="24"/>
        </w:rPr>
        <w:t xml:space="preserve"> на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 четкие разделы с номерами и заголовками</w:t>
      </w:r>
      <w:r w:rsidR="00C56A9B" w:rsidRPr="0071713C">
        <w:rPr>
          <w:rFonts w:ascii="Times New Roman" w:hAnsi="Times New Roman" w:cs="Times New Roman"/>
          <w:sz w:val="24"/>
          <w:szCs w:val="24"/>
        </w:rPr>
        <w:t>, к</w:t>
      </w:r>
      <w:r w:rsidR="00E857D6" w:rsidRPr="0071713C">
        <w:rPr>
          <w:rFonts w:ascii="Times New Roman" w:hAnsi="Times New Roman" w:cs="Times New Roman"/>
          <w:sz w:val="24"/>
          <w:szCs w:val="24"/>
        </w:rPr>
        <w:t>аждому разделу назначен процент относительной важности</w:t>
      </w:r>
      <w:r w:rsidR="00C56A9B" w:rsidRPr="0071713C">
        <w:rPr>
          <w:rFonts w:ascii="Times New Roman" w:hAnsi="Times New Roman" w:cs="Times New Roman"/>
          <w:sz w:val="24"/>
          <w:szCs w:val="24"/>
        </w:rPr>
        <w:t>, с</w:t>
      </w:r>
      <w:r w:rsidR="00056CDE" w:rsidRPr="0071713C">
        <w:rPr>
          <w:rFonts w:ascii="Times New Roman" w:hAnsi="Times New Roman" w:cs="Times New Roman"/>
          <w:sz w:val="24"/>
          <w:szCs w:val="24"/>
        </w:rPr>
        <w:t xml:space="preserve">умма </w:t>
      </w:r>
      <w:r w:rsidR="00C56A9B" w:rsidRPr="0071713C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857D6" w:rsidRPr="0071713C">
        <w:rPr>
          <w:rFonts w:ascii="Times New Roman" w:hAnsi="Times New Roman" w:cs="Times New Roman"/>
          <w:sz w:val="24"/>
          <w:szCs w:val="24"/>
        </w:rPr>
        <w:t>составляет 100.</w:t>
      </w:r>
    </w:p>
    <w:p w14:paraId="430564B8" w14:textId="77777777" w:rsidR="0071713C" w:rsidRPr="0071713C" w:rsidRDefault="0071713C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8B9950" w14:textId="4CAEC6F5" w:rsidR="000244DA" w:rsidRPr="0071713C" w:rsidRDefault="00270E01" w:rsidP="0071713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 w:rsidRPr="0071713C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 w:rsidRPr="0071713C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1713C"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5A02B8" w:rsidRPr="0071713C">
        <w:rPr>
          <w:rFonts w:ascii="Times New Roman" w:hAnsi="Times New Roman"/>
          <w:color w:val="000000"/>
          <w:sz w:val="24"/>
          <w:lang w:val="ru-RU"/>
        </w:rPr>
        <w:t>АЛИСТА ПО КОМПЕТЕНЦИИ «Охрана труда</w:t>
      </w:r>
      <w:r w:rsidRPr="0071713C"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Pr="0071713C" w:rsidRDefault="00C56A9B" w:rsidP="00717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713C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40E46" w:rsidRPr="0071713C">
        <w:rPr>
          <w:rFonts w:ascii="Times New Roman" w:hAnsi="Times New Roman" w:cs="Times New Roman"/>
          <w:i/>
          <w:iCs/>
          <w:sz w:val="24"/>
          <w:szCs w:val="24"/>
        </w:rPr>
        <w:t>№1</w:t>
      </w:r>
    </w:p>
    <w:p w14:paraId="33FA92DF" w14:textId="77777777" w:rsidR="00640E46" w:rsidRPr="0071713C" w:rsidRDefault="00640E46" w:rsidP="00717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7A994" w14:textId="75D931B5" w:rsidR="00640E46" w:rsidRPr="0071713C" w:rsidRDefault="00640E46" w:rsidP="0071713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профессиональных задач специалиста</w:t>
      </w:r>
    </w:p>
    <w:p w14:paraId="159207BF" w14:textId="77777777" w:rsidR="00640E46" w:rsidRPr="0071713C" w:rsidRDefault="00640E46" w:rsidP="0071713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71713C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71713C" w:rsidRDefault="000244DA" w:rsidP="00717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71713C" w:rsidRDefault="000244DA" w:rsidP="00717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71713C" w14:paraId="36656CA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77777777" w:rsidR="00764773" w:rsidRPr="0071713C" w:rsidRDefault="00764773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5975A49" w14:textId="77777777" w:rsidR="00764773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Государственные нормы, правила и рекомендации</w:t>
            </w:r>
          </w:p>
          <w:p w14:paraId="6D10D96D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3A7222EF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Иерархию формирования нормативно правовой базы в сфере охраны труда, виды нормативных актов в сфере охраны труда</w:t>
            </w:r>
          </w:p>
          <w:p w14:paraId="47B2F9E0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Законодательство Российской Федерации в области труда, нормативно правовые акты (их отдельные положения), содержащие обязательные требования </w:t>
            </w:r>
          </w:p>
          <w:p w14:paraId="3828D20E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      </w:r>
          </w:p>
          <w:p w14:paraId="110F2819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труда;</w:t>
            </w:r>
          </w:p>
          <w:p w14:paraId="0D8205BA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Системы стандартов безопасности труда (ГОСТы и технические регламенты);</w:t>
            </w:r>
          </w:p>
          <w:p w14:paraId="50225E5A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нормы и правила (СНиПы);</w:t>
            </w:r>
          </w:p>
          <w:p w14:paraId="518A7BDC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Санитарные нормы и правила (СанПиНы); </w:t>
            </w:r>
          </w:p>
          <w:p w14:paraId="48BE869B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работу со служебной информацией, персональными данными;</w:t>
            </w:r>
          </w:p>
          <w:p w14:paraId="503EC06C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процедуры, критерии и нормативы, установленные государственными нормативными требованиями охраны труда.</w:t>
            </w:r>
          </w:p>
          <w:p w14:paraId="1268E074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Специалист должен уметь:</w:t>
            </w:r>
          </w:p>
          <w:p w14:paraId="5C778739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требования, рекомендации и изменения законодательства в сфере охраны труда;</w:t>
            </w:r>
          </w:p>
          <w:p w14:paraId="59480E0B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нормативные правовые акты, содержащие требования охраны труда, в соответствии со спецификой своей деятельности;</w:t>
            </w:r>
          </w:p>
          <w:p w14:paraId="3C4F95B0" w14:textId="77777777" w:rsidR="0071713C" w:rsidRPr="0071713C" w:rsidRDefault="0071713C" w:rsidP="0071713C">
            <w:pPr>
              <w:pStyle w:val="aff1"/>
              <w:numPr>
                <w:ilvl w:val="0"/>
                <w:numId w:val="23"/>
              </w:numPr>
              <w:spacing w:after="0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документы содержащие рекомендации органов власти.</w:t>
            </w:r>
          </w:p>
          <w:p w14:paraId="2D756C13" w14:textId="542E44AC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внедрения, в соответствии со спецификой деятельности конкретной организации.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250D75C" w:rsidR="00764773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0B1A6E9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нормативные акты</w:t>
            </w:r>
          </w:p>
          <w:p w14:paraId="2638CC59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6C0435EA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труда;</w:t>
            </w:r>
          </w:p>
          <w:p w14:paraId="78954C10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Требования и рекомендации по разработке, согласованию, утверждению, хранению и учету локально-нормативных актов</w:t>
            </w:r>
          </w:p>
          <w:p w14:paraId="1293FDF9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Правила оформления результатов контроля требований и условий охраны труда;</w:t>
            </w:r>
          </w:p>
          <w:p w14:paraId="5282EC2F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Методики и рекомендации по оформлению документов по расследованию и учету микротравм,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 по проведению инструктажей, обучений, специальной оценке условий труда, и иных обязательных процедур в области охраны труда. </w:t>
            </w:r>
          </w:p>
          <w:p w14:paraId="03AB9FCB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разработки мероприятий по охране труда в составе проектной и технологической документации производственного назначения;</w:t>
            </w:r>
          </w:p>
          <w:p w14:paraId="6A1DE49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Этические нормы и правила при составлении материалов обучения, и других документов по охране труда;</w:t>
            </w:r>
          </w:p>
          <w:p w14:paraId="17D8723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оформления и подачи апелляций в случае привлечения к ответственности за нарушения требований охраны труда;</w:t>
            </w:r>
          </w:p>
          <w:p w14:paraId="65A37D21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Систему учета и хранения, в том числе в электронном </w:t>
            </w:r>
            <w:r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виде, результатов обучения по охране труда и проверки знаний требований охраны труда, приемов первой помощи пострадавшим</w:t>
            </w:r>
          </w:p>
          <w:p w14:paraId="4C043534" w14:textId="6999DC8F" w:rsidR="0071713C" w:rsidRPr="0071713C" w:rsidRDefault="00CC595D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Документацию, по специальной оценке,</w:t>
            </w:r>
            <w:r w:rsidR="0071713C"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труда, производственному контролю.</w:t>
            </w:r>
          </w:p>
          <w:p w14:paraId="5879DA0A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55AE9CC7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Разрабатывать, согласовывать, утверждать, хранить и учитывать локальную документацию, составлять номенклатуры дел, в том числе в электронной форме</w:t>
            </w:r>
          </w:p>
          <w:p w14:paraId="26C174C2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 проекты локальных нормативных актов, обеспечивающих создание и функционирование системы управления охраной труда с соблюдением государственных нормативных требований охраны труда;</w:t>
            </w:r>
          </w:p>
          <w:p w14:paraId="66A8F09E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Актуализировать и вносить необходимые изменения в локальные нормативные акты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права;</w:t>
            </w:r>
          </w:p>
          <w:p w14:paraId="7A23DBCD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Подготавливать проекты локальных нормативных актов, содержащие полную и объективную информацию по вопросам охраны труда;</w:t>
            </w:r>
          </w:p>
          <w:p w14:paraId="4CB431B8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Заполнять журналы инструктажей, несчастных случаев, микротравм, протоколы проверки знаний требований охраны труда, акты (протоколы) проверок, включая переписку, документы;</w:t>
            </w:r>
          </w:p>
          <w:p w14:paraId="0C9755F2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      </w:r>
          </w:p>
          <w:p w14:paraId="24C8CDE7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труда;</w:t>
            </w:r>
          </w:p>
          <w:p w14:paraId="468FD81B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Собирать, разрабатывать и анализировать документы, связанные с проведением оценки условий труда, производственного контроля, оценки рисков и их результатами;</w:t>
            </w:r>
          </w:p>
          <w:p w14:paraId="17625EB3" w14:textId="77777777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      </w:r>
          </w:p>
          <w:p w14:paraId="33D7B92B" w14:textId="44CE2E45" w:rsidR="0071713C" w:rsidRPr="0071713C" w:rsidRDefault="0071713C" w:rsidP="00717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Проверять и принимать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>документацию, по специальной оценке,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условий труда, производственному контролю.</w:t>
            </w:r>
          </w:p>
          <w:p w14:paraId="55B0D05F" w14:textId="7366811F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Составлять план мероприятий по улучшению условий и охраны труда и снижению уровней профессиональных рисков, обоснование объемов их финансирования.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0E42B3BA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FEF08B3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коммуникации </w:t>
            </w:r>
          </w:p>
          <w:p w14:paraId="15FE6358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5B35DA98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Процесс информирования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      </w:r>
          </w:p>
          <w:p w14:paraId="3C0FD8D4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психологии;</w:t>
            </w:r>
          </w:p>
          <w:p w14:paraId="46FE0E2A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14:paraId="1B72303C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Приемы и методы делового общения</w:t>
            </w:r>
          </w:p>
          <w:p w14:paraId="06B13283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Каналы и пути получения информации о соблюдении требований охраны труда.</w:t>
            </w:r>
          </w:p>
          <w:p w14:paraId="56EB6E5B" w14:textId="77777777" w:rsidR="0071713C" w:rsidRPr="0071713C" w:rsidRDefault="0071713C" w:rsidP="0071713C">
            <w:pPr>
              <w:pStyle w:val="ConsPlusNormal"/>
              <w:spacing w:line="276" w:lineRule="auto"/>
              <w:ind w:left="-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20F57DB1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      </w:r>
          </w:p>
          <w:p w14:paraId="04E3A09C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      </w:r>
          </w:p>
          <w:p w14:paraId="2B9521B8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Консультировать работодателей и работников по вопросам обеспечения безопасных условий труда на рабочих местах и оценки профессиональных рисков;</w:t>
            </w:r>
          </w:p>
          <w:p w14:paraId="133B474B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      </w:r>
          </w:p>
          <w:p w14:paraId="44C72D51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работников;</w:t>
            </w:r>
          </w:p>
          <w:p w14:paraId="2822597D" w14:textId="438A963F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представительными органами работников по вопросам условий и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>охраны труда,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труда;</w:t>
            </w:r>
          </w:p>
          <w:p w14:paraId="48CFDAD0" w14:textId="77777777" w:rsidR="0071713C" w:rsidRPr="0071713C" w:rsidRDefault="0071713C" w:rsidP="0071713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Ведения переговоров с интересующей стороной</w:t>
            </w:r>
          </w:p>
          <w:p w14:paraId="3C8F7AF4" w14:textId="690A4590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извещать своего непосредственного или </w:t>
            </w: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A7C24F2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449696F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 и менеджмент </w:t>
            </w:r>
          </w:p>
          <w:p w14:paraId="15A8E8E1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0BFACD5E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  <w:p w14:paraId="2FA54985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Виды, уровни и методы контроля за соблюдением требований охраны труда</w:t>
            </w:r>
          </w:p>
          <w:p w14:paraId="730239E5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Соответствие каждого рабочего места государственным нормативным требованиям охраны труда;</w:t>
            </w:r>
          </w:p>
          <w:p w14:paraId="37740A71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      </w:r>
          </w:p>
          <w:p w14:paraId="79C15B7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Оценку эффективности процедур подготовки работников по охране труда;</w:t>
            </w:r>
          </w:p>
          <w:p w14:paraId="09DE5925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Способы визуализации информации по вопросам условий и охраны труда для работников, иных заинтересованных лиц.</w:t>
            </w:r>
          </w:p>
          <w:p w14:paraId="320E986A" w14:textId="77777777" w:rsidR="0071713C" w:rsidRPr="0071713C" w:rsidRDefault="0071713C" w:rsidP="0071713C">
            <w:pPr>
              <w:pStyle w:val="aff1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74F9E848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 за соблюдением требований охраны труда;</w:t>
            </w:r>
          </w:p>
          <w:p w14:paraId="325100D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инструментарий;</w:t>
            </w:r>
          </w:p>
          <w:p w14:paraId="6899836E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мероприятия, направленные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заболеваний;</w:t>
            </w:r>
          </w:p>
          <w:p w14:paraId="6453F890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Контролировать подрядные работы по обеспечению безопасных условий труда;</w:t>
            </w:r>
          </w:p>
          <w:p w14:paraId="047391D8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Планирование проведения производственного контроля и специальной оценки условий труда;</w:t>
            </w:r>
          </w:p>
          <w:p w14:paraId="60AEC3AA" w14:textId="0FC3B8FF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Организовывать и контролировать работу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t xml:space="preserve">комиссии, по </w:t>
            </w:r>
            <w:r w:rsidR="00CC595D"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оценке,</w:t>
            </w:r>
            <w:r w:rsidRPr="0071713C">
              <w:rPr>
                <w:rFonts w:ascii="Times New Roman" w:hAnsi="Times New Roman"/>
                <w:sz w:val="24"/>
                <w:szCs w:val="24"/>
              </w:rPr>
              <w:t xml:space="preserve"> условий труда;</w:t>
            </w:r>
          </w:p>
          <w:p w14:paraId="2B953371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Организовывать работы комиссии по расследованию несчастных случаев на производстве и профессиональных заболеваний;</w:t>
            </w:r>
          </w:p>
          <w:p w14:paraId="6F6A79B6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Планирование, разработку и совершенствование системы управления охраной труда и оценки профессиональных рисков;</w:t>
            </w:r>
          </w:p>
          <w:p w14:paraId="62CC3D44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Разрабатывать предложения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труда;</w:t>
            </w:r>
          </w:p>
          <w:p w14:paraId="5057472C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качество проведения специальной оценки условий труда в соответствии с законодательством о специальной оценке условий труда;</w:t>
            </w:r>
          </w:p>
          <w:p w14:paraId="3F524B49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Выявлять опасности и профессиональные риски, их регулярно анализировать и проводить оценку</w:t>
            </w:r>
          </w:p>
          <w:p w14:paraId="531F035D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Подбирать, оценивать и составлять информационные стенды;</w:t>
            </w:r>
          </w:p>
          <w:p w14:paraId="67D0EA70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Принимать участие в разработке видеоматериалов по обучению и информированию работников;</w:t>
            </w:r>
          </w:p>
          <w:p w14:paraId="54BEBADB" w14:textId="77777777" w:rsidR="0071713C" w:rsidRPr="0071713C" w:rsidRDefault="0071713C" w:rsidP="0071713C">
            <w:pPr>
              <w:pStyle w:val="aff1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пострадавшим;</w:t>
            </w:r>
          </w:p>
          <w:p w14:paraId="0C48EC20" w14:textId="34133A2D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Проводить обучение в увлекательном и интересном для слушателей формате.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A0A3951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71713C" w:rsidRDefault="000244DA" w:rsidP="00717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1400D" w14:textId="77777777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Ресурсная база</w:t>
            </w:r>
          </w:p>
          <w:p w14:paraId="0BBF25CC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3F19CD5D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организации;</w:t>
            </w:r>
          </w:p>
          <w:p w14:paraId="5BE842D9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 xml:space="preserve">Правила использования и правильно эксплуатации средств индивидуальной и коллективной защиты </w:t>
            </w:r>
          </w:p>
          <w:p w14:paraId="78596568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Процесс информирования работников об условиях и охране труда на их рабочих местах,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      </w:r>
          </w:p>
          <w:p w14:paraId="18943A2C" w14:textId="77777777" w:rsidR="0071713C" w:rsidRPr="0071713C" w:rsidRDefault="0071713C" w:rsidP="0071713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09887956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и применять средства индивидуальной и коллективной защиты;</w:t>
            </w:r>
          </w:p>
          <w:p w14:paraId="53A3996E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Следить за исправностью используемых оборудования и инструментов в пределах выполнения своей трудовой функции;</w:t>
            </w:r>
          </w:p>
          <w:p w14:paraId="4641EBD9" w14:textId="77777777" w:rsidR="0071713C" w:rsidRPr="0071713C" w:rsidRDefault="0071713C" w:rsidP="0071713C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современными техническими средствами обучения (тренажерами, инструментами и т.п.);</w:t>
            </w:r>
          </w:p>
          <w:p w14:paraId="53BF01BA" w14:textId="6A01CA55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современными техническими средствами обучения (средствами мультимедиа, </w:t>
            </w:r>
            <w:r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 и иное).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8D4A0EA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44DA" w:rsidRPr="0071713C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287DA31A" w:rsidR="000244DA" w:rsidRPr="0071713C" w:rsidRDefault="005A02B8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5DCC5E0" w14:textId="77777777" w:rsidR="000244DA" w:rsidRPr="0071713C" w:rsidRDefault="005A02B8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14:paraId="3C2BC7B0" w14:textId="77777777" w:rsidR="0071713C" w:rsidRPr="0071713C" w:rsidRDefault="0071713C" w:rsidP="0071713C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знать и понимать:</w:t>
            </w:r>
          </w:p>
          <w:p w14:paraId="76987AE2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Прикладные программы для локальных сетей и информационно-телекоммуникационной сети "Интернет"</w:t>
            </w:r>
          </w:p>
          <w:p w14:paraId="52AF2909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Инструменты для проведения вебинаров и видеоконференций;</w:t>
            </w:r>
          </w:p>
          <w:p w14:paraId="24C61EB4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Порядок работы с электронными базами данных;</w:t>
            </w:r>
          </w:p>
          <w:p w14:paraId="5F94B076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Цифровые платформы сбора обязательной отчетной и статистической информации;</w:t>
            </w:r>
          </w:p>
          <w:p w14:paraId="66428D3C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Прикладные компьютерные программы для создания текстовых документов, электронных таблиц</w:t>
            </w:r>
          </w:p>
          <w:p w14:paraId="4A500043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Программные продукты по электронному (цифровому) месту специалиста по охране труда</w:t>
            </w:r>
          </w:p>
          <w:p w14:paraId="7A26ECB8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Основы информационных технологий</w:t>
            </w:r>
          </w:p>
          <w:p w14:paraId="42543BA4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подписей);</w:t>
            </w:r>
          </w:p>
          <w:p w14:paraId="3480D287" w14:textId="77777777" w:rsidR="0071713C" w:rsidRPr="0071713C" w:rsidRDefault="0071713C" w:rsidP="00717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труда.</w:t>
            </w:r>
          </w:p>
          <w:p w14:paraId="4D19579D" w14:textId="77777777" w:rsidR="0071713C" w:rsidRPr="0071713C" w:rsidRDefault="0071713C" w:rsidP="0071713C">
            <w:pPr>
              <w:pStyle w:val="aff1"/>
              <w:spacing w:after="0"/>
              <w:ind w:left="-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Специалист должен уметь:</w:t>
            </w:r>
          </w:p>
          <w:p w14:paraId="60430251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Программными продуктами для разработки презентаций для донесение нужной информации определённой аудитории;</w:t>
            </w:r>
          </w:p>
          <w:p w14:paraId="05BCC6EE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системы электронного документооборота;</w:t>
            </w:r>
          </w:p>
          <w:p w14:paraId="36284259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Пользоваться цифровыми платформами, справочными правовыми системами, базами данных в области охраны труда;</w:t>
            </w:r>
          </w:p>
          <w:p w14:paraId="4186186A" w14:textId="77777777" w:rsidR="0071713C" w:rsidRPr="0071713C" w:rsidRDefault="0071713C" w:rsidP="0071713C">
            <w:pPr>
              <w:pStyle w:val="aff1"/>
              <w:numPr>
                <w:ilvl w:val="0"/>
                <w:numId w:val="28"/>
              </w:numPr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3C">
              <w:rPr>
                <w:rFonts w:ascii="Times New Roman" w:hAnsi="Times New Roman"/>
                <w:sz w:val="24"/>
                <w:szCs w:val="24"/>
              </w:rPr>
              <w:t>Использовать прикладные компьютерные программы для формирования проектов документации, оформления отчетов, создания баз данных и электронных таблиц;</w:t>
            </w:r>
          </w:p>
          <w:p w14:paraId="42D40BED" w14:textId="50636A4E" w:rsidR="0071713C" w:rsidRPr="0071713C" w:rsidRDefault="0071713C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информацией, камеры видеонаблюдения в том числе с технологиями машинного зрения, геометки и т.п.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6E8AE7F3" w:rsidR="000244DA" w:rsidRPr="0071713C" w:rsidRDefault="002D653B" w:rsidP="00717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A12" w:rsidRPr="007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14:paraId="2CEE85B3" w14:textId="77777777" w:rsidR="000244DA" w:rsidRPr="0071713C" w:rsidRDefault="000244DA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14:paraId="292260F9" w14:textId="77777777" w:rsidR="00A204BB" w:rsidRPr="0071713C" w:rsidRDefault="00A204BB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br w:type="page"/>
      </w:r>
    </w:p>
    <w:p w14:paraId="4AC09BC4" w14:textId="239BFB12" w:rsidR="007274B8" w:rsidRPr="0071713C" w:rsidRDefault="00F8340A" w:rsidP="0071713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 w:rsidRPr="0071713C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</w:t>
      </w:r>
      <w:r w:rsidRPr="0071713C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71713C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71713C" w:rsidRDefault="00AE6AB7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szCs w:val="24"/>
          <w:lang w:val="ru-RU"/>
        </w:rPr>
      </w:pPr>
      <w:r w:rsidRPr="0071713C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1713C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71713C">
        <w:rPr>
          <w:rFonts w:ascii="Times New Roman" w:hAnsi="Times New Roman"/>
          <w:szCs w:val="24"/>
          <w:lang w:val="ru-RU"/>
        </w:rPr>
        <w:t xml:space="preserve"> №2</w:t>
      </w:r>
      <w:r w:rsidR="00C56A9B" w:rsidRPr="0071713C">
        <w:rPr>
          <w:rFonts w:ascii="Times New Roman" w:hAnsi="Times New Roman"/>
          <w:szCs w:val="24"/>
          <w:lang w:val="ru-RU"/>
        </w:rPr>
        <w:t>.</w:t>
      </w:r>
    </w:p>
    <w:p w14:paraId="19E7CD01" w14:textId="3BE3CFE7" w:rsidR="00C56A9B" w:rsidRPr="0071713C" w:rsidRDefault="00640E46" w:rsidP="0071713C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71713C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14:paraId="4AD284B7" w14:textId="5A22A312" w:rsidR="007274B8" w:rsidRPr="0071713C" w:rsidRDefault="007274B8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71713C">
        <w:rPr>
          <w:rFonts w:ascii="Times New Roman" w:hAnsi="Times New Roman"/>
          <w:b/>
          <w:szCs w:val="24"/>
          <w:lang w:val="ru-RU"/>
        </w:rPr>
        <w:t xml:space="preserve">Матрица пересчета </w:t>
      </w:r>
      <w:r w:rsidR="00640E46" w:rsidRPr="0071713C">
        <w:rPr>
          <w:rFonts w:ascii="Times New Roman" w:hAnsi="Times New Roman"/>
          <w:b/>
          <w:szCs w:val="24"/>
          <w:lang w:val="ru-RU"/>
        </w:rPr>
        <w:t>т</w:t>
      </w:r>
      <w:r w:rsidR="00F8340A" w:rsidRPr="0071713C">
        <w:rPr>
          <w:rFonts w:ascii="Times New Roman" w:hAnsi="Times New Roman"/>
          <w:b/>
          <w:szCs w:val="24"/>
          <w:lang w:val="ru-RU"/>
        </w:rPr>
        <w:t>ребований</w:t>
      </w:r>
      <w:r w:rsidRPr="0071713C">
        <w:rPr>
          <w:rFonts w:ascii="Times New Roman" w:hAnsi="Times New Roman"/>
          <w:b/>
          <w:szCs w:val="24"/>
          <w:lang w:val="ru-RU"/>
        </w:rPr>
        <w:t xml:space="preserve"> компетенции в </w:t>
      </w:r>
      <w:r w:rsidR="00640E46" w:rsidRPr="0071713C">
        <w:rPr>
          <w:rFonts w:ascii="Times New Roman" w:hAnsi="Times New Roman"/>
          <w:b/>
          <w:szCs w:val="24"/>
          <w:lang w:val="ru-RU"/>
        </w:rPr>
        <w:t>к</w:t>
      </w:r>
      <w:r w:rsidRPr="0071713C">
        <w:rPr>
          <w:rFonts w:ascii="Times New Roman" w:hAnsi="Times New Roman"/>
          <w:b/>
          <w:szCs w:val="24"/>
          <w:lang w:val="ru-RU"/>
        </w:rPr>
        <w:t>ритерии оценки</w:t>
      </w:r>
    </w:p>
    <w:p w14:paraId="7DD6CD91" w14:textId="465C86A0" w:rsidR="005A02B8" w:rsidRPr="0071713C" w:rsidRDefault="005A02B8" w:rsidP="0071713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Cs w:val="24"/>
          <w:lang w:val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37"/>
        <w:gridCol w:w="336"/>
        <w:gridCol w:w="920"/>
        <w:gridCol w:w="1226"/>
        <w:gridCol w:w="2284"/>
      </w:tblGrid>
      <w:tr w:rsidR="00C805A7" w:rsidRPr="0071713C" w14:paraId="04B2F5E4" w14:textId="77777777" w:rsidTr="00C805A7">
        <w:trPr>
          <w:trHeight w:val="1372"/>
          <w:jc w:val="center"/>
        </w:trPr>
        <w:tc>
          <w:tcPr>
            <w:tcW w:w="5119" w:type="dxa"/>
            <w:gridSpan w:val="4"/>
            <w:shd w:val="clear" w:color="auto" w:fill="92D050"/>
            <w:vAlign w:val="center"/>
          </w:tcPr>
          <w:p w14:paraId="6AAC890E" w14:textId="693A6F7D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84" w:type="dxa"/>
            <w:shd w:val="clear" w:color="auto" w:fill="92D050"/>
            <w:vAlign w:val="center"/>
          </w:tcPr>
          <w:p w14:paraId="4ECF606C" w14:textId="654F1786" w:rsidR="00C805A7" w:rsidRPr="0071713C" w:rsidRDefault="00C805A7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C805A7" w:rsidRPr="0071713C" w14:paraId="13CB6808" w14:textId="77777777" w:rsidTr="00C805A7">
        <w:trPr>
          <w:jc w:val="center"/>
        </w:trPr>
        <w:tc>
          <w:tcPr>
            <w:tcW w:w="2637" w:type="dxa"/>
            <w:vMerge w:val="restart"/>
            <w:shd w:val="clear" w:color="auto" w:fill="92D050"/>
            <w:vAlign w:val="center"/>
          </w:tcPr>
          <w:p w14:paraId="16BC445E" w14:textId="77777777" w:rsidR="00C805A7" w:rsidRPr="0071713C" w:rsidRDefault="00C805A7" w:rsidP="0071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Разделы</w:t>
            </w:r>
          </w:p>
          <w:p w14:paraId="608FD975" w14:textId="4BE4A236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>ТРЕБОВАНИЙ КОМПЕТЕНЦИЙ</w:t>
            </w:r>
          </w:p>
        </w:tc>
        <w:tc>
          <w:tcPr>
            <w:tcW w:w="336" w:type="dxa"/>
            <w:shd w:val="clear" w:color="auto" w:fill="92D050"/>
            <w:vAlign w:val="center"/>
          </w:tcPr>
          <w:p w14:paraId="09964F19" w14:textId="77777777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B050"/>
            <w:vAlign w:val="center"/>
          </w:tcPr>
          <w:p w14:paraId="666533A4" w14:textId="77777777" w:rsidR="00C805A7" w:rsidRPr="0071713C" w:rsidRDefault="00C805A7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1226" w:type="dxa"/>
            <w:shd w:val="clear" w:color="auto" w:fill="00B050"/>
            <w:vAlign w:val="center"/>
          </w:tcPr>
          <w:p w14:paraId="537B184F" w14:textId="41441799" w:rsidR="00C805A7" w:rsidRPr="0071713C" w:rsidRDefault="00C805A7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Б</w:t>
            </w:r>
          </w:p>
        </w:tc>
        <w:tc>
          <w:tcPr>
            <w:tcW w:w="2284" w:type="dxa"/>
            <w:shd w:val="clear" w:color="auto" w:fill="92D050"/>
            <w:vAlign w:val="center"/>
          </w:tcPr>
          <w:p w14:paraId="7299DD4B" w14:textId="77777777" w:rsidR="00C805A7" w:rsidRPr="0071713C" w:rsidRDefault="00C805A7" w:rsidP="007171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05A7" w:rsidRPr="0071713C" w14:paraId="5172AD8E" w14:textId="77777777" w:rsidTr="00C805A7">
        <w:trPr>
          <w:jc w:val="center"/>
        </w:trPr>
        <w:tc>
          <w:tcPr>
            <w:tcW w:w="2637" w:type="dxa"/>
            <w:vMerge/>
            <w:shd w:val="clear" w:color="auto" w:fill="92D050"/>
            <w:vAlign w:val="center"/>
          </w:tcPr>
          <w:p w14:paraId="7D62B007" w14:textId="77777777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14:paraId="4E07F46D" w14:textId="77777777" w:rsidR="00C805A7" w:rsidRPr="0071713C" w:rsidRDefault="00C805A7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14:paraId="2238EB6A" w14:textId="56637906" w:rsidR="00C805A7" w:rsidRPr="0071713C" w:rsidRDefault="00514FC5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6" w:type="dxa"/>
            <w:vAlign w:val="center"/>
          </w:tcPr>
          <w:p w14:paraId="7CAC17F9" w14:textId="74B2A254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284" w:type="dxa"/>
            <w:shd w:val="clear" w:color="auto" w:fill="FFFFFF" w:themeFill="background1"/>
          </w:tcPr>
          <w:p w14:paraId="3B449771" w14:textId="324EC74A" w:rsidR="00C805A7" w:rsidRPr="0071713C" w:rsidRDefault="00514FC5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6,3</w:t>
            </w:r>
          </w:p>
        </w:tc>
      </w:tr>
      <w:tr w:rsidR="00C805A7" w:rsidRPr="0071713C" w14:paraId="1D9FDFA4" w14:textId="77777777" w:rsidTr="00C805A7">
        <w:trPr>
          <w:jc w:val="center"/>
        </w:trPr>
        <w:tc>
          <w:tcPr>
            <w:tcW w:w="2637" w:type="dxa"/>
            <w:vMerge/>
            <w:shd w:val="clear" w:color="auto" w:fill="92D050"/>
            <w:vAlign w:val="center"/>
          </w:tcPr>
          <w:p w14:paraId="377902D1" w14:textId="77777777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14:paraId="386DEAC9" w14:textId="77777777" w:rsidR="00C805A7" w:rsidRPr="0071713C" w:rsidRDefault="00C805A7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14:paraId="6BD4F935" w14:textId="3D097DEF" w:rsidR="00C805A7" w:rsidRPr="0071713C" w:rsidRDefault="00514FC5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26" w:type="dxa"/>
            <w:vAlign w:val="center"/>
          </w:tcPr>
          <w:p w14:paraId="64695E70" w14:textId="0F42B6EC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284" w:type="dxa"/>
            <w:shd w:val="clear" w:color="auto" w:fill="FFFFFF" w:themeFill="background1"/>
          </w:tcPr>
          <w:p w14:paraId="3526693B" w14:textId="18A4493E" w:rsidR="00C805A7" w:rsidRPr="0071713C" w:rsidRDefault="00514FC5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C805A7" w:rsidRPr="0071713C" w14:paraId="2F064324" w14:textId="77777777" w:rsidTr="00C805A7">
        <w:trPr>
          <w:jc w:val="center"/>
        </w:trPr>
        <w:tc>
          <w:tcPr>
            <w:tcW w:w="2637" w:type="dxa"/>
            <w:vMerge/>
            <w:shd w:val="clear" w:color="auto" w:fill="92D050"/>
            <w:vAlign w:val="center"/>
          </w:tcPr>
          <w:p w14:paraId="19535CF0" w14:textId="77777777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14:paraId="2E212C2B" w14:textId="77777777" w:rsidR="00C805A7" w:rsidRPr="0071713C" w:rsidRDefault="00C805A7" w:rsidP="0071713C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14:paraId="49A84450" w14:textId="35FD1245" w:rsidR="00C805A7" w:rsidRPr="0071713C" w:rsidRDefault="00514FC5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575190F8" w14:textId="274B4D13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284" w:type="dxa"/>
            <w:shd w:val="clear" w:color="auto" w:fill="FFFFFF" w:themeFill="background1"/>
          </w:tcPr>
          <w:p w14:paraId="6D3540DD" w14:textId="2D6EDEEA" w:rsidR="00C805A7" w:rsidRPr="0071713C" w:rsidRDefault="00514FC5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2,1</w:t>
            </w:r>
          </w:p>
        </w:tc>
      </w:tr>
      <w:tr w:rsidR="00C805A7" w:rsidRPr="0071713C" w14:paraId="497768FB" w14:textId="77777777" w:rsidTr="00C805A7">
        <w:trPr>
          <w:jc w:val="center"/>
        </w:trPr>
        <w:tc>
          <w:tcPr>
            <w:tcW w:w="2637" w:type="dxa"/>
            <w:vMerge/>
            <w:shd w:val="clear" w:color="auto" w:fill="92D050"/>
            <w:vAlign w:val="center"/>
          </w:tcPr>
          <w:p w14:paraId="1E4A8270" w14:textId="77777777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14:paraId="2B7ACBAB" w14:textId="77777777" w:rsidR="00C805A7" w:rsidRPr="0071713C" w:rsidRDefault="00C805A7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  <w:vAlign w:val="center"/>
          </w:tcPr>
          <w:p w14:paraId="20E435D1" w14:textId="0CAD194B" w:rsidR="00C805A7" w:rsidRPr="0071713C" w:rsidRDefault="00514FC5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  <w:vAlign w:val="center"/>
          </w:tcPr>
          <w:p w14:paraId="6DF14C78" w14:textId="14393C78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84" w:type="dxa"/>
            <w:shd w:val="clear" w:color="auto" w:fill="FFFFFF" w:themeFill="background1"/>
          </w:tcPr>
          <w:p w14:paraId="0E50B689" w14:textId="13E745F2" w:rsidR="00C805A7" w:rsidRPr="0071713C" w:rsidRDefault="00514FC5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805A7" w:rsidRPr="0071713C" w14:paraId="3823DD35" w14:textId="77777777" w:rsidTr="00C805A7">
        <w:trPr>
          <w:jc w:val="center"/>
        </w:trPr>
        <w:tc>
          <w:tcPr>
            <w:tcW w:w="2637" w:type="dxa"/>
            <w:vMerge/>
            <w:shd w:val="clear" w:color="auto" w:fill="92D050"/>
            <w:vAlign w:val="center"/>
          </w:tcPr>
          <w:p w14:paraId="05033C67" w14:textId="77777777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14:paraId="6830FF60" w14:textId="77777777" w:rsidR="00C805A7" w:rsidRPr="0071713C" w:rsidRDefault="00C805A7" w:rsidP="0071713C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713C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20" w:type="dxa"/>
            <w:vAlign w:val="center"/>
          </w:tcPr>
          <w:p w14:paraId="3AC1FC6A" w14:textId="6291760C" w:rsidR="00C805A7" w:rsidRPr="0071713C" w:rsidRDefault="00514FC5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26" w:type="dxa"/>
            <w:vAlign w:val="center"/>
          </w:tcPr>
          <w:p w14:paraId="3EFD2F9F" w14:textId="7C786C32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84" w:type="dxa"/>
            <w:shd w:val="clear" w:color="auto" w:fill="FFFFFF" w:themeFill="background1"/>
          </w:tcPr>
          <w:p w14:paraId="479EF4D8" w14:textId="083FEA16" w:rsidR="00C805A7" w:rsidRPr="0071713C" w:rsidRDefault="00514FC5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805A7" w:rsidRPr="0071713C" w14:paraId="4AF5365C" w14:textId="77777777" w:rsidTr="00C805A7">
        <w:trPr>
          <w:trHeight w:val="844"/>
          <w:jc w:val="center"/>
        </w:trPr>
        <w:tc>
          <w:tcPr>
            <w:tcW w:w="2973" w:type="dxa"/>
            <w:gridSpan w:val="2"/>
            <w:shd w:val="clear" w:color="auto" w:fill="00B050"/>
            <w:vAlign w:val="center"/>
          </w:tcPr>
          <w:p w14:paraId="3DB7FBFA" w14:textId="699DCA61" w:rsidR="00C805A7" w:rsidRPr="0071713C" w:rsidRDefault="00C805A7" w:rsidP="0071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713C">
              <w:rPr>
                <w:b/>
                <w:sz w:val="24"/>
                <w:szCs w:val="24"/>
              </w:rPr>
              <w:t xml:space="preserve">Итого баллов за критерий/модуль 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64A7E29" w14:textId="724198E4" w:rsidR="00C805A7" w:rsidRPr="0071713C" w:rsidRDefault="00514FC5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02D6CAA8" w14:textId="5BBFEE79" w:rsidR="00C805A7" w:rsidRPr="0071713C" w:rsidRDefault="00C805A7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14:paraId="6296B6F1" w14:textId="301395E0" w:rsidR="00C805A7" w:rsidRPr="0071713C" w:rsidRDefault="00514FC5" w:rsidP="007171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</w:tbl>
    <w:p w14:paraId="44213CA5" w14:textId="60A58FC3" w:rsidR="009715DA" w:rsidRPr="0071713C" w:rsidRDefault="009715DA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4660C" w14:textId="5785C4F7" w:rsidR="008E5424" w:rsidRPr="0071713C" w:rsidRDefault="008E5424" w:rsidP="0071713C">
      <w:pPr>
        <w:pStyle w:val="-2"/>
        <w:spacing w:before="0" w:after="0" w:line="276" w:lineRule="auto"/>
        <w:ind w:firstLine="709"/>
        <w:rPr>
          <w:rFonts w:ascii="Times New Roman" w:hAnsi="Times New Roman"/>
          <w:sz w:val="24"/>
        </w:rPr>
      </w:pPr>
    </w:p>
    <w:p w14:paraId="274BACA2" w14:textId="566AAF07" w:rsidR="00DE39D8" w:rsidRPr="0071713C" w:rsidRDefault="00F8340A" w:rsidP="00717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 w:rsidRPr="0071713C">
        <w:rPr>
          <w:rFonts w:ascii="Times New Roman" w:hAnsi="Times New Roman"/>
          <w:sz w:val="24"/>
        </w:rPr>
        <w:t>1</w:t>
      </w:r>
      <w:r w:rsidR="00643A8A" w:rsidRPr="0071713C">
        <w:rPr>
          <w:rFonts w:ascii="Times New Roman" w:hAnsi="Times New Roman"/>
          <w:sz w:val="24"/>
        </w:rPr>
        <w:t>.</w:t>
      </w:r>
      <w:r w:rsidRPr="0071713C">
        <w:rPr>
          <w:rFonts w:ascii="Times New Roman" w:hAnsi="Times New Roman"/>
          <w:sz w:val="24"/>
        </w:rPr>
        <w:t>4</w:t>
      </w:r>
      <w:r w:rsidR="00AA2B8A" w:rsidRPr="0071713C">
        <w:rPr>
          <w:rFonts w:ascii="Times New Roman" w:hAnsi="Times New Roman"/>
          <w:sz w:val="24"/>
        </w:rPr>
        <w:t xml:space="preserve">. </w:t>
      </w:r>
      <w:r w:rsidR="007A6888" w:rsidRPr="0071713C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0CDE89C6" w14:textId="08F01988" w:rsidR="00613219" w:rsidRPr="0071713C" w:rsidRDefault="00DE39D8" w:rsidP="00717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A1F96" w:rsidRPr="0071713C">
        <w:rPr>
          <w:rFonts w:ascii="Times New Roman" w:hAnsi="Times New Roman" w:cs="Times New Roman"/>
          <w:sz w:val="24"/>
          <w:szCs w:val="24"/>
        </w:rPr>
        <w:t>К</w:t>
      </w:r>
      <w:r w:rsidRPr="0071713C">
        <w:rPr>
          <w:rFonts w:ascii="Times New Roman" w:hAnsi="Times New Roman" w:cs="Times New Roman"/>
          <w:sz w:val="24"/>
          <w:szCs w:val="24"/>
        </w:rPr>
        <w:t>онкурсного задания будет основываться на критериях</w:t>
      </w:r>
      <w:r w:rsidR="00640E46" w:rsidRPr="0071713C">
        <w:rPr>
          <w:rFonts w:ascii="Times New Roman" w:hAnsi="Times New Roman" w:cs="Times New Roman"/>
          <w:sz w:val="24"/>
          <w:szCs w:val="24"/>
        </w:rPr>
        <w:t>, указанных в таблице №3</w:t>
      </w:r>
      <w:r w:rsidRPr="0071713C">
        <w:rPr>
          <w:rFonts w:ascii="Times New Roman" w:hAnsi="Times New Roman" w:cs="Times New Roman"/>
          <w:sz w:val="24"/>
          <w:szCs w:val="24"/>
        </w:rPr>
        <w:t>:</w:t>
      </w:r>
    </w:p>
    <w:p w14:paraId="5FE6E20C" w14:textId="01B95688" w:rsidR="00613219" w:rsidRPr="0071713C" w:rsidRDefault="00613219" w:rsidP="00717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9591A" w14:textId="61933130" w:rsidR="00640E46" w:rsidRPr="0071713C" w:rsidRDefault="00640E46" w:rsidP="0071713C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713C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14:paraId="66D2EDDB" w14:textId="69806229" w:rsidR="00640E46" w:rsidRPr="0071713C" w:rsidRDefault="00640E46" w:rsidP="0071713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00"/>
        <w:gridCol w:w="3185"/>
        <w:gridCol w:w="6270"/>
      </w:tblGrid>
      <w:tr w:rsidR="005A02B8" w:rsidRPr="0071713C" w14:paraId="2368C2FC" w14:textId="77777777" w:rsidTr="00EC7209">
        <w:tc>
          <w:tcPr>
            <w:tcW w:w="1819" w:type="pct"/>
            <w:gridSpan w:val="2"/>
            <w:shd w:val="clear" w:color="auto" w:fill="92D050"/>
            <w:vAlign w:val="center"/>
          </w:tcPr>
          <w:p w14:paraId="648EB4E7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81" w:type="pct"/>
            <w:shd w:val="clear" w:color="auto" w:fill="92D050"/>
            <w:vAlign w:val="center"/>
          </w:tcPr>
          <w:p w14:paraId="51BEE51F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713C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5A02B8" w:rsidRPr="0071713C" w14:paraId="2E3A8AEA" w14:textId="77777777" w:rsidTr="00EC7209">
        <w:tc>
          <w:tcPr>
            <w:tcW w:w="203" w:type="pct"/>
            <w:shd w:val="clear" w:color="auto" w:fill="00B050"/>
            <w:vAlign w:val="center"/>
          </w:tcPr>
          <w:p w14:paraId="050D0688" w14:textId="77777777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А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5FC03FBC" w14:textId="768A07BF" w:rsidR="005A02B8" w:rsidRPr="0071713C" w:rsidRDefault="00EC720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Формирование документации установленного образца по охране труда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6D59EF34" w14:textId="31C3D625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В данном критерии оцениваются навыки владения нормативно-правовыми документами, умение извлекать и распределять информацию по процессам системы управления охраной труда</w:t>
            </w:r>
          </w:p>
        </w:tc>
      </w:tr>
      <w:tr w:rsidR="005A02B8" w:rsidRPr="0071713C" w14:paraId="653FFA08" w14:textId="77777777" w:rsidTr="00EC7209">
        <w:tc>
          <w:tcPr>
            <w:tcW w:w="203" w:type="pct"/>
            <w:shd w:val="clear" w:color="auto" w:fill="00B050"/>
            <w:vAlign w:val="center"/>
          </w:tcPr>
          <w:p w14:paraId="16EFF193" w14:textId="1BA98732" w:rsidR="005A02B8" w:rsidRPr="0071713C" w:rsidRDefault="005A02B8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>Б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0E136195" w14:textId="29A01484" w:rsidR="005A02B8" w:rsidRPr="0071713C" w:rsidRDefault="00096259" w:rsidP="007171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профессии</w:t>
            </w:r>
          </w:p>
        </w:tc>
        <w:tc>
          <w:tcPr>
            <w:tcW w:w="3181" w:type="pct"/>
            <w:shd w:val="clear" w:color="auto" w:fill="auto"/>
            <w:vAlign w:val="center"/>
          </w:tcPr>
          <w:p w14:paraId="1893480E" w14:textId="2CEC9AB9" w:rsidR="005A02B8" w:rsidRPr="0071713C" w:rsidRDefault="00096259" w:rsidP="000962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713C">
              <w:rPr>
                <w:sz w:val="24"/>
                <w:szCs w:val="24"/>
              </w:rPr>
              <w:t xml:space="preserve">В данном критерии оцениваются навыки разработки и </w:t>
            </w:r>
            <w:r>
              <w:rPr>
                <w:sz w:val="24"/>
                <w:szCs w:val="24"/>
              </w:rPr>
              <w:t>составления</w:t>
            </w:r>
            <w:r w:rsidRPr="0071713C">
              <w:rPr>
                <w:sz w:val="24"/>
                <w:szCs w:val="24"/>
              </w:rPr>
              <w:t xml:space="preserve"> инструк</w:t>
            </w:r>
            <w:r>
              <w:rPr>
                <w:sz w:val="24"/>
                <w:szCs w:val="24"/>
              </w:rPr>
              <w:t>ции по профессии</w:t>
            </w:r>
          </w:p>
        </w:tc>
      </w:tr>
    </w:tbl>
    <w:p w14:paraId="49D462FF" w14:textId="1A4E3D56" w:rsidR="0037535C" w:rsidRPr="0071713C" w:rsidRDefault="0037535C" w:rsidP="00717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CA5D9" w14:textId="636E65E5" w:rsidR="005A1625" w:rsidRPr="0071713C" w:rsidRDefault="005A1625" w:rsidP="00CC59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14:paraId="43263BC9" w14:textId="0F9EA20E" w:rsidR="00CC595D" w:rsidRPr="0071713C" w:rsidRDefault="00CC595D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(студенты СПО) – 16 лет и более.</w:t>
      </w:r>
    </w:p>
    <w:p w14:paraId="33CA20EA" w14:textId="4E59DCBB" w:rsidR="009E52E7" w:rsidRPr="0071713C" w:rsidRDefault="009E52E7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Конкурсного задания</w:t>
      </w:r>
      <w:r w:rsidR="00EC7209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9625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47EA4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04FBA5D7" w14:textId="4D50FAE0" w:rsidR="009E52E7" w:rsidRPr="0071713C" w:rsidRDefault="009E52E7" w:rsidP="00CC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конкурсных дней: </w:t>
      </w:r>
      <w:r w:rsidR="000962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35F4F" w:rsidRPr="00717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09625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</w:p>
    <w:p w14:paraId="7D303044" w14:textId="561BBBB4" w:rsidR="005A1625" w:rsidRPr="00741679" w:rsidRDefault="005A1625" w:rsidP="00CC59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="008C41F7" w:rsidRPr="0071713C">
        <w:rPr>
          <w:rFonts w:ascii="Times New Roman" w:hAnsi="Times New Roman" w:cs="Times New Roman"/>
          <w:b/>
          <w:bCs/>
          <w:sz w:val="24"/>
          <w:szCs w:val="24"/>
        </w:rPr>
        <w:t>Разработка/выбор конкурсного задания</w:t>
      </w:r>
      <w:r w:rsidR="00791D70" w:rsidRPr="00717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5E60CA" w14:textId="33B18F9D" w:rsidR="008C41F7" w:rsidRDefault="008C41F7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 w:rsidR="00EC7209"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задание состоит из </w:t>
      </w:r>
      <w:r w:rsidR="0009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97433B"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к</w:t>
      </w:r>
      <w:r w:rsidR="0009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задания составляет 15</w:t>
      </w:r>
      <w:r w:rsidRPr="0071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2CEDAD" w14:textId="77777777" w:rsidR="006F465D" w:rsidRDefault="006F465D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8B25" w14:textId="197C8F4C" w:rsidR="00730AE0" w:rsidRPr="0071713C" w:rsidRDefault="00730AE0" w:rsidP="00717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9" w:name="_Toc124422970"/>
      <w:r w:rsidRPr="0071713C">
        <w:rPr>
          <w:rFonts w:ascii="Times New Roman" w:hAnsi="Times New Roman"/>
          <w:sz w:val="24"/>
        </w:rPr>
        <w:t>1.5.2. Структура модулей конкурсного задания</w:t>
      </w:r>
      <w:bookmarkEnd w:id="9"/>
      <w:r w:rsidR="0097433B" w:rsidRPr="0071713C">
        <w:rPr>
          <w:rFonts w:ascii="Times New Roman" w:hAnsi="Times New Roman"/>
          <w:sz w:val="24"/>
        </w:rPr>
        <w:t>.</w:t>
      </w:r>
    </w:p>
    <w:p w14:paraId="7291900C" w14:textId="3365D46B" w:rsidR="00B46CD2" w:rsidRPr="0071713C" w:rsidRDefault="00730AE0" w:rsidP="00CC595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А.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21C378" w14:textId="77777777" w:rsidR="00CC595D" w:rsidRDefault="0097433B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EC3F9F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ормирование документации установленного образца по охране труда</w:t>
      </w:r>
    </w:p>
    <w:p w14:paraId="2840D54F" w14:textId="3DF0DB81" w:rsidR="0097433B" w:rsidRPr="0071713C" w:rsidRDefault="00EC3F9F" w:rsidP="00CC59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06BDAD14" w14:textId="77777777" w:rsidR="00CC595D" w:rsidRDefault="0097433B" w:rsidP="00CC59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>Участнику необходимо, используя предоставленный перечень НПА составить перечень нормативных правовых актов, содержащих требования охраны труда в соответствии со спецификой своей деятельности, содержащих требования охраны труда, обязательные для применения в предприятии (условные данные предприятия предоставляются перед началом модуля).</w:t>
      </w:r>
    </w:p>
    <w:p w14:paraId="55F6FCEE" w14:textId="7DCB991B" w:rsidR="00B46CD2" w:rsidRPr="00CC595D" w:rsidRDefault="00730AE0" w:rsidP="00CC59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Б.</w:t>
      </w:r>
      <w:r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33B" w:rsidRPr="0071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7D5CD4" w14:textId="77777777" w:rsidR="00096259" w:rsidRPr="00096259" w:rsidRDefault="00096259" w:rsidP="00CC5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Инструкции по охране труда </w:t>
      </w:r>
    </w:p>
    <w:p w14:paraId="2778CD35" w14:textId="3D101EE0" w:rsidR="00B46CD2" w:rsidRPr="0071713C" w:rsidRDefault="00B46CD2" w:rsidP="00CC59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часа. </w:t>
      </w:r>
    </w:p>
    <w:p w14:paraId="70CA3E01" w14:textId="77777777" w:rsidR="00620907" w:rsidRPr="0071713C" w:rsidRDefault="00620907" w:rsidP="007171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685E5" w14:textId="77777777" w:rsidR="00CC595D" w:rsidRDefault="00620907" w:rsidP="00CC59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3C">
        <w:rPr>
          <w:rFonts w:ascii="Times New Roman" w:hAnsi="Times New Roman" w:cs="Times New Roman"/>
          <w:sz w:val="24"/>
          <w:szCs w:val="24"/>
        </w:rPr>
        <w:t xml:space="preserve">Во время выполнения модуля, участнику необходимо составить программу инструктажа на рабочем месте (шаблон/заполняемая форма, предоставляются участнику в электронном виде), и провести его группе экспертов. </w:t>
      </w:r>
    </w:p>
    <w:p w14:paraId="65BAB1C2" w14:textId="3DE95EED" w:rsidR="00B46CD2" w:rsidRPr="0071713C" w:rsidRDefault="00B46CD2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CC14" w14:textId="77777777" w:rsidR="00730AE0" w:rsidRPr="0071713C" w:rsidRDefault="00730AE0" w:rsidP="00717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B9A73" w14:textId="5D1D6B48" w:rsidR="00D17132" w:rsidRPr="0071713C" w:rsidRDefault="0060658F" w:rsidP="0071713C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10" w:name="_Toc78885643"/>
      <w:bookmarkStart w:id="11" w:name="_Toc124422971"/>
      <w:r w:rsidRPr="0071713C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1713C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71713C">
        <w:rPr>
          <w:rFonts w:ascii="Times New Roman" w:hAnsi="Times New Roman"/>
          <w:i/>
          <w:color w:val="000000"/>
          <w:sz w:val="24"/>
          <w:vertAlign w:val="superscript"/>
        </w:rPr>
        <w:footnoteReference w:id="1"/>
      </w:r>
      <w:bookmarkEnd w:id="10"/>
      <w:bookmarkEnd w:id="11"/>
    </w:p>
    <w:p w14:paraId="6AD0F918" w14:textId="77777777" w:rsidR="00EA30C6" w:rsidRPr="0071713C" w:rsidRDefault="00EA30C6" w:rsidP="00717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CDCAC" w14:textId="3300886E" w:rsidR="00E15F2A" w:rsidRPr="0071713C" w:rsidRDefault="00A11569" w:rsidP="00CC595D">
      <w:pPr>
        <w:pStyle w:val="-2"/>
        <w:spacing w:before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 w:rsidRPr="0071713C">
        <w:rPr>
          <w:rFonts w:ascii="Times New Roman" w:hAnsi="Times New Roman"/>
          <w:color w:val="000000"/>
          <w:sz w:val="24"/>
        </w:rPr>
        <w:t>2</w:t>
      </w:r>
      <w:r w:rsidR="00FB022D" w:rsidRPr="0071713C">
        <w:rPr>
          <w:rFonts w:ascii="Times New Roman" w:hAnsi="Times New Roman"/>
          <w:color w:val="000000"/>
          <w:sz w:val="24"/>
        </w:rPr>
        <w:t>.</w:t>
      </w:r>
      <w:r w:rsidRPr="0071713C">
        <w:rPr>
          <w:rFonts w:ascii="Times New Roman" w:hAnsi="Times New Roman"/>
          <w:color w:val="000000"/>
          <w:sz w:val="24"/>
        </w:rPr>
        <w:t>1</w:t>
      </w:r>
      <w:r w:rsidR="00FB022D" w:rsidRPr="0071713C">
        <w:rPr>
          <w:rFonts w:ascii="Times New Roman" w:hAnsi="Times New Roman"/>
          <w:color w:val="000000"/>
          <w:sz w:val="24"/>
        </w:rPr>
        <w:t xml:space="preserve">. </w:t>
      </w:r>
      <w:bookmarkEnd w:id="12"/>
      <w:r w:rsidRPr="0071713C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51D41A52" w14:textId="2BAD7497" w:rsidR="00417F38" w:rsidRPr="0071713C" w:rsidRDefault="00417F38" w:rsidP="00CC595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sz w:val="24"/>
          <w:szCs w:val="24"/>
        </w:rPr>
        <w:t>Тулбокс нулевой. Исключением являются чемпионаты, в которых вводится требование к тулбоксу в инфраструктурном листе.</w:t>
      </w:r>
    </w:p>
    <w:p w14:paraId="538D3EE9" w14:textId="6075C9F7" w:rsidR="00E15F2A" w:rsidRPr="00CC595D" w:rsidRDefault="00A11569" w:rsidP="00CC595D">
      <w:pPr>
        <w:pStyle w:val="3"/>
        <w:spacing w:before="0" w:after="120"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 w:rsidRPr="0071713C"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1713C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1713C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1713C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  <w:r w:rsidR="00E15F2A" w:rsidRPr="00CC59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382E9B" w14:textId="77777777" w:rsidR="00CC595D" w:rsidRDefault="00417F38" w:rsidP="00CC59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sz w:val="24"/>
          <w:szCs w:val="24"/>
        </w:rPr>
        <w:t xml:space="preserve">Конкурсантам на площадке запрещается использовать телефоны, часы и другие гаджеты. Исключения составляют только согласованные с ГЭ случаи (например, запись инструктажа на телефон). </w:t>
      </w:r>
    </w:p>
    <w:p w14:paraId="23995D45" w14:textId="4533AB1C" w:rsidR="00417F38" w:rsidRPr="0071713C" w:rsidRDefault="00417F38" w:rsidP="00CC59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3C">
        <w:rPr>
          <w:rFonts w:ascii="Times New Roman" w:eastAsia="Times New Roman" w:hAnsi="Times New Roman" w:cs="Times New Roman"/>
          <w:sz w:val="24"/>
          <w:szCs w:val="24"/>
        </w:rPr>
        <w:t>Экспертам, проводящим оценку результатов выполнения конкурсного задания, запрещено использовать средства связи, фото- и видеофиксации.</w:t>
      </w:r>
    </w:p>
    <w:p w14:paraId="08CB65A4" w14:textId="10AE94E1" w:rsidR="00D41269" w:rsidRPr="0071713C" w:rsidRDefault="00D41269" w:rsidP="0071713C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4"/>
        </w:rPr>
      </w:pPr>
    </w:p>
    <w:sectPr w:rsidR="00D41269" w:rsidRPr="0071713C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D2F5" w14:textId="77777777" w:rsidR="00A52105" w:rsidRDefault="00A52105" w:rsidP="00970F49">
      <w:pPr>
        <w:spacing w:after="0" w:line="240" w:lineRule="auto"/>
      </w:pPr>
      <w:r>
        <w:separator/>
      </w:r>
    </w:p>
  </w:endnote>
  <w:endnote w:type="continuationSeparator" w:id="0">
    <w:p w14:paraId="3CDAACB0" w14:textId="77777777" w:rsidR="00A52105" w:rsidRDefault="00A5210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951131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A095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243CC" w14:textId="77777777" w:rsidR="00A52105" w:rsidRDefault="00A52105" w:rsidP="00970F49">
      <w:pPr>
        <w:spacing w:after="0" w:line="240" w:lineRule="auto"/>
      </w:pPr>
      <w:r>
        <w:separator/>
      </w:r>
    </w:p>
  </w:footnote>
  <w:footnote w:type="continuationSeparator" w:id="0">
    <w:p w14:paraId="1A1F5590" w14:textId="77777777" w:rsidR="00A52105" w:rsidRDefault="00A52105" w:rsidP="00970F49">
      <w:pPr>
        <w:spacing w:after="0" w:line="240" w:lineRule="auto"/>
      </w:pPr>
      <w:r>
        <w:continuationSeparator/>
      </w:r>
    </w:p>
  </w:footnote>
  <w:footnote w:id="1">
    <w:p w14:paraId="310C4F32" w14:textId="37E499EB" w:rsidR="00D17132" w:rsidRDefault="00D17132" w:rsidP="00AA2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AC"/>
    <w:multiLevelType w:val="hybridMultilevel"/>
    <w:tmpl w:val="90CECC28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9F"/>
    <w:multiLevelType w:val="hybridMultilevel"/>
    <w:tmpl w:val="3FB67E2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B131C"/>
    <w:multiLevelType w:val="hybridMultilevel"/>
    <w:tmpl w:val="A2DA1384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FE4"/>
    <w:multiLevelType w:val="hybridMultilevel"/>
    <w:tmpl w:val="241C961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C5187"/>
    <w:multiLevelType w:val="hybridMultilevel"/>
    <w:tmpl w:val="953A6C3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30014"/>
    <w:multiLevelType w:val="hybridMultilevel"/>
    <w:tmpl w:val="440AC7E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7"/>
  </w:num>
  <w:num w:numId="23">
    <w:abstractNumId w:val="1"/>
  </w:num>
  <w:num w:numId="24">
    <w:abstractNumId w:val="26"/>
  </w:num>
  <w:num w:numId="25">
    <w:abstractNumId w:val="17"/>
  </w:num>
  <w:num w:numId="26">
    <w:abstractNumId w:val="27"/>
  </w:num>
  <w:num w:numId="27">
    <w:abstractNumId w:val="4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0D9A"/>
    <w:rsid w:val="00081D65"/>
    <w:rsid w:val="00096259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2EC1"/>
    <w:rsid w:val="00114D79"/>
    <w:rsid w:val="00127743"/>
    <w:rsid w:val="0015561E"/>
    <w:rsid w:val="001627D5"/>
    <w:rsid w:val="0017612A"/>
    <w:rsid w:val="001805B9"/>
    <w:rsid w:val="001C63E7"/>
    <w:rsid w:val="001E1DF9"/>
    <w:rsid w:val="00220E70"/>
    <w:rsid w:val="00237603"/>
    <w:rsid w:val="00270E01"/>
    <w:rsid w:val="002776A1"/>
    <w:rsid w:val="0029547E"/>
    <w:rsid w:val="002A0950"/>
    <w:rsid w:val="002B1426"/>
    <w:rsid w:val="002D653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17F38"/>
    <w:rsid w:val="004254FE"/>
    <w:rsid w:val="00436FFC"/>
    <w:rsid w:val="00437D28"/>
    <w:rsid w:val="0044354A"/>
    <w:rsid w:val="00454353"/>
    <w:rsid w:val="00461AC6"/>
    <w:rsid w:val="00465347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4FC5"/>
    <w:rsid w:val="00547EA4"/>
    <w:rsid w:val="00554CBB"/>
    <w:rsid w:val="005560AC"/>
    <w:rsid w:val="0056194A"/>
    <w:rsid w:val="00565B7C"/>
    <w:rsid w:val="005A02B8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0907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6F465D"/>
    <w:rsid w:val="00714CA4"/>
    <w:rsid w:val="00715374"/>
    <w:rsid w:val="0071713C"/>
    <w:rsid w:val="007250D9"/>
    <w:rsid w:val="007274B8"/>
    <w:rsid w:val="00727F97"/>
    <w:rsid w:val="00730AE0"/>
    <w:rsid w:val="00741679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83A12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433B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2105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2E49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6CD2"/>
    <w:rsid w:val="00B610A2"/>
    <w:rsid w:val="00BA1973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05A7"/>
    <w:rsid w:val="00C8277D"/>
    <w:rsid w:val="00C95538"/>
    <w:rsid w:val="00C96567"/>
    <w:rsid w:val="00C97E44"/>
    <w:rsid w:val="00CA6CCD"/>
    <w:rsid w:val="00CC50B7"/>
    <w:rsid w:val="00CC595D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8E1"/>
    <w:rsid w:val="00D737BA"/>
    <w:rsid w:val="00D87A1E"/>
    <w:rsid w:val="00DC54B4"/>
    <w:rsid w:val="00DE39D8"/>
    <w:rsid w:val="00DE5614"/>
    <w:rsid w:val="00E0407E"/>
    <w:rsid w:val="00E04FDF"/>
    <w:rsid w:val="00E07B8B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C33B0"/>
    <w:rsid w:val="00EC3F9F"/>
    <w:rsid w:val="00EC7209"/>
    <w:rsid w:val="00ED18F9"/>
    <w:rsid w:val="00ED53C9"/>
    <w:rsid w:val="00EE7DA3"/>
    <w:rsid w:val="00F1662D"/>
    <w:rsid w:val="00F3099C"/>
    <w:rsid w:val="00F35F4F"/>
    <w:rsid w:val="00F50AC5"/>
    <w:rsid w:val="00F6025D"/>
    <w:rsid w:val="00F61171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E2AB1F4D-F223-1546-8110-5DD7888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9">
    <w:name w:val="19"/>
    <w:basedOn w:val="a3"/>
    <w:rsid w:val="00B46CD2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character" w:customStyle="1" w:styleId="aff2">
    <w:name w:val="Абзац списка Знак"/>
    <w:basedOn w:val="a2"/>
    <w:link w:val="aff1"/>
    <w:uiPriority w:val="34"/>
    <w:rsid w:val="0071713C"/>
    <w:rPr>
      <w:rFonts w:ascii="Calibri" w:eastAsia="Calibri" w:hAnsi="Calibri" w:cs="Times New Roman"/>
    </w:rPr>
  </w:style>
  <w:style w:type="paragraph" w:customStyle="1" w:styleId="ConsPlusNormal">
    <w:name w:val="ConsPlusNormal"/>
    <w:rsid w:val="0071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5091-5602-4CE6-B3EE-1EC57A94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HondaGoro</cp:lastModifiedBy>
  <cp:revision>11</cp:revision>
  <cp:lastPrinted>2023-01-26T09:53:00Z</cp:lastPrinted>
  <dcterms:created xsi:type="dcterms:W3CDTF">2023-02-06T10:33:00Z</dcterms:created>
  <dcterms:modified xsi:type="dcterms:W3CDTF">2023-12-15T08:54:00Z</dcterms:modified>
</cp:coreProperties>
</file>